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0A" w:rsidRPr="00B85BD1" w:rsidRDefault="00AD5B0A" w:rsidP="00707FF0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 w:rsidRPr="00B85BD1">
        <w:rPr>
          <w:rFonts w:ascii="Times New Roman" w:hAnsi="Times New Roman"/>
          <w:i/>
          <w:color w:val="auto"/>
          <w:sz w:val="28"/>
        </w:rPr>
        <w:t>Приложение №4</w:t>
      </w:r>
    </w:p>
    <w:p w:rsidR="00A532B9" w:rsidRPr="00B85BD1" w:rsidRDefault="00AD5B0A" w:rsidP="00707FF0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B85BD1">
        <w:rPr>
          <w:rFonts w:ascii="Times New Roman" w:hAnsi="Times New Roman"/>
          <w:b/>
          <w:color w:val="auto"/>
          <w:sz w:val="28"/>
        </w:rPr>
        <w:t>Требования к оформлению электронной презентации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2366"/>
        <w:gridCol w:w="6423"/>
      </w:tblGrid>
      <w:tr w:rsidR="00B85BD1" w:rsidRPr="00B85BD1" w:rsidTr="00707FF0">
        <w:trPr>
          <w:trHeight w:val="582"/>
          <w:tblHeader/>
        </w:trPr>
        <w:tc>
          <w:tcPr>
            <w:tcW w:w="562" w:type="dxa"/>
          </w:tcPr>
          <w:p w:rsidR="00AD5B0A" w:rsidRPr="00B85BD1" w:rsidRDefault="00AD5B0A" w:rsidP="00CF4441">
            <w:pPr>
              <w:spacing w:line="240" w:lineRule="auto"/>
              <w:rPr>
                <w:rFonts w:ascii="Times New Roman" w:hAnsi="Times New Roman"/>
                <w:b/>
                <w:color w:val="auto"/>
              </w:rPr>
            </w:pPr>
            <w:r w:rsidRPr="00B85BD1">
              <w:rPr>
                <w:rFonts w:ascii="Times New Roman" w:hAnsi="Times New Roman"/>
                <w:b/>
                <w:color w:val="auto"/>
              </w:rPr>
              <w:t>№</w:t>
            </w: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b/>
                <w:color w:val="auto"/>
                <w:sz w:val="24"/>
              </w:rPr>
              <w:t>Критерии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b/>
                <w:color w:val="auto"/>
                <w:sz w:val="24"/>
              </w:rPr>
              <w:t>Показатели оценки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Общие правила оформления презентации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Объем презентации должен быть не мен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ее</w:t>
            </w:r>
            <w:r w:rsidR="00126F57">
              <w:rPr>
                <w:rFonts w:ascii="Times New Roman" w:hAnsi="Times New Roman"/>
                <w:color w:val="auto"/>
                <w:sz w:val="24"/>
              </w:rPr>
              <w:t xml:space="preserve"> 10 слайдов, но не более 3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0.</w:t>
            </w:r>
          </w:p>
          <w:p w:rsidR="00AD5B0A" w:rsidRPr="00B85BD1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Необходимо  соблюдать 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правила орфографии, пунктуации, сокращений и прочих правил оформления текста (например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, отсутствие точки в заголовке)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Анимационные эффекты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минимизировать количество анимационных эффектов.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Анимационные эффекты должны присутствовать только в тех местах, где они уместны и усиливаю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т эффект воспри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ятия текстовой части информации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видеоматериалов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Видеоматериалы лучше использовать в несжатом формате или в стандартном MPEG I. Использование других кодеров (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DivX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Xvid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WMV и пр.) может привести к тому, </w:t>
            </w:r>
            <w:bookmarkStart w:id="0" w:name="_GoBack"/>
            <w:bookmarkEnd w:id="0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что видеоматериал не будет корректно воспроизводиться на компьютере, на котором 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демонстрируется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 презентация.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 xml:space="preserve">меть копию видеоматериала 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отдельным файлом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графической информации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Графическая информация должна дополнять текстовую информацию или передавать ее в более наглядном виде.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Графическую информацию рекомендуется сопровождать пояснительным текстом.</w:t>
            </w:r>
          </w:p>
          <w:p w:rsidR="00AD5B0A" w:rsidRPr="00B85BD1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збегать графической информации, не несущей смысловой нагрузки, если она не является частью стилевого оформления.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Цвет графической информации не должен резко контрастировать с общим стилевым оформлением слайда.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Если графическая информация используется в качестве фона, то текст на этом фоне должен быть хорошо читаем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звука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Звуковой фон должен соответствовать единой концепции и усилива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т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ь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 xml:space="preserve"> эффект восприятия текстовой части информации.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Если используется фоновая музыка, то она не должна отвлекать внимание слушателей и заглушать слова выступающего.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выбрать оптимальную громкость, чтобы звук был слышен всем слушателям, но не был оглушительным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цвета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Применение на одном слайде не более 3 (трех) цветов: один для фона, один для заголовка, один для текста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Объем информации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Удержание соотношения информации на слайде: 30% – текст, 70% – изображение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Наличие на первом слайде общей информации: наименование модуля, ФИО разработчика, должность, личная фотография, логотип/эмблема объединения.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ФИО разработчика должно быть написано полностью.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Не должно быть лишней информации на слайдах.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Личная фотография должна соответствовать заданной ситуации.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lastRenderedPageBreak/>
              <w:t>Наличие на заключительном слайде дублирования первого слайда с включением контактной информации (телефон/ссылка на сайт/QR-код)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Расположение информации на странице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Предпочтительно горизонтальное расположение информации.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Предпочтительно выравнивание информации по   центру экрана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Содержание информации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Каждый слайд должен иметь заголовок.</w:t>
            </w:r>
          </w:p>
          <w:p w:rsidR="00151AC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Привлекательность заголовка (передача сути содержания материала)</w:t>
            </w:r>
            <w:r w:rsidR="00151ACA" w:rsidRPr="00B85BD1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коротких информативных слов и предложений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Способы выделения информации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Применение 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рамки, границы, заливку, штриховку, стрелки, рисунки, диаграммы, схем(-ы) для выделения наиболее важных фактов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Стиль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Наличие единого стиля оформления.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Преобладание основной информации (текст, иллюстрации) над вспомогательной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Фон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Предпочтителен холодный тон фона презентации</w:t>
            </w:r>
          </w:p>
        </w:tc>
      </w:tr>
      <w:tr w:rsidR="00AD5B0A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Шрифты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Тип шрифта: для основного текста гладкий шрифт без засечек (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Arial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Tahoma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Verdana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>), для заголовка можно использовать декоративный шрифт, если он хорошо читаем.</w:t>
            </w:r>
          </w:p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Недопустимо смешивание разных типов шрифтов в одной презентации.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Для заголовков кегель – не менее 32.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Для информации кегель – не менее 24.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Применение жирного, курсивного начертания, подчеркивание выделенного текста для смыслового выделения информации. 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Недопустимо злоу</w:t>
            </w:r>
            <w:r w:rsidR="00151ACA" w:rsidRPr="00B85BD1">
              <w:rPr>
                <w:rFonts w:ascii="Times New Roman" w:hAnsi="Times New Roman"/>
                <w:color w:val="auto"/>
                <w:sz w:val="24"/>
              </w:rPr>
              <w:t>потребление прописными буквами</w:t>
            </w:r>
          </w:p>
        </w:tc>
      </w:tr>
    </w:tbl>
    <w:p w:rsidR="00AD5B0A" w:rsidRPr="00B85BD1" w:rsidRDefault="00AD5B0A" w:rsidP="00AD5B0A">
      <w:pPr>
        <w:jc w:val="center"/>
        <w:rPr>
          <w:color w:val="auto"/>
        </w:rPr>
      </w:pPr>
    </w:p>
    <w:sectPr w:rsidR="00AD5B0A" w:rsidRPr="00B85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33F9D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51260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CD"/>
    <w:rsid w:val="00126F57"/>
    <w:rsid w:val="00151ACA"/>
    <w:rsid w:val="00180B87"/>
    <w:rsid w:val="00342FCD"/>
    <w:rsid w:val="00707FF0"/>
    <w:rsid w:val="0088195F"/>
    <w:rsid w:val="00A532B9"/>
    <w:rsid w:val="00AD5B0A"/>
    <w:rsid w:val="00B85BD1"/>
    <w:rsid w:val="00C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1094"/>
  <w15:chartTrackingRefBased/>
  <w15:docId w15:val="{41803FD6-14F6-4CBB-86CA-D4D66A3D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0A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5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8</cp:revision>
  <dcterms:created xsi:type="dcterms:W3CDTF">2025-03-15T03:52:00Z</dcterms:created>
  <dcterms:modified xsi:type="dcterms:W3CDTF">2025-03-26T01:45:00Z</dcterms:modified>
</cp:coreProperties>
</file>